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גזרות הנחים בשורש</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הגזרה של פועל נתון (ל״ה, פ״י/ו, ע״ו/י, פ״נ)</w:t>
      </w:r>
    </w:p>
    <w:p>
      <w:pPr>
        <w:bidi/>
        <w:spacing w:after="80"/>
        <w:jc w:val="right"/>
      </w:pPr>
      <w:r>
        <w:rPr>
          <w:rFonts w:ascii="Arial" w:hAnsi="Arial" w:cs="Arial" w:eastAsia="Arial"/>
          <w:lang w:val="he-IL" w:bidi="he-IL"/>
          <w:sz w:val="22"/>
          <w:rtl/>
          <w:szCs w:val="22"/>
        </w:rPr>
        <w:t>• להבין איך האות הנחה משתנה או נעלמת בנטיות שונות</w:t>
      </w:r>
    </w:p>
    <w:p>
      <w:pPr>
        <w:bidi/>
        <w:spacing w:after="80"/>
        <w:jc w:val="right"/>
      </w:pPr>
      <w:r>
        <w:rPr>
          <w:rFonts w:ascii="Arial" w:hAnsi="Arial" w:cs="Arial" w:eastAsia="Arial"/>
          <w:lang w:val="he-IL" w:bidi="he-IL"/>
          <w:sz w:val="22"/>
          <w:rtl/>
          <w:szCs w:val="22"/>
        </w:rPr>
        <w:t>• להכיר יוצאים מן הכלל נפוצים כמו לקח</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זיהוי הגזרה</w:t>
      </w:r>
    </w:p>
    <w:p>
      <w:pPr>
        <w:bidi/>
        <w:spacing w:after="40"/>
        <w:jc w:val="right"/>
      </w:pPr>
      <w:r>
        <w:rPr>
          <w:rFonts w:ascii="Arial" w:hAnsi="Arial" w:cs="Arial" w:eastAsia="Arial"/>
          <w:lang w:val="he-IL" w:bidi="he-IL"/>
          <w:sz w:val="22"/>
          <w:rtl/>
          <w:szCs w:val="22"/>
        </w:rPr>
        <w:t>1. ב – ל״ה</w:t>
      </w:r>
    </w:p>
    <w:p>
      <w:pPr>
        <w:bidi/>
        <w:spacing w:after="40"/>
        <w:jc w:val="right"/>
      </w:pPr>
      <w:r>
        <w:rPr>
          <w:rFonts w:ascii="Arial" w:hAnsi="Arial" w:cs="Arial" w:eastAsia="Arial"/>
          <w:lang w:val="he-IL" w:bidi="he-IL"/>
          <w:sz w:val="22"/>
          <w:rtl/>
          <w:szCs w:val="22"/>
        </w:rPr>
        <w:t>2. א – פ״י/ו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למשל קנה-קניתי, בכה-בכיתי</w:t>
      </w:r>
    </w:p>
    <w:p>
      <w:pPr>
        <w:bidi/>
        <w:spacing w:after="40"/>
        <w:jc w:val="right"/>
      </w:pPr>
      <w:r>
        <w:rPr>
          <w:rFonts w:ascii="Arial" w:hAnsi="Arial" w:cs="Arial" w:eastAsia="Arial"/>
          <w:lang w:val="he-IL" w:bidi="he-IL"/>
          <w:sz w:val="22"/>
          <w:rtl/>
          <w:szCs w:val="22"/>
        </w:rPr>
        <w:t>2. לא נכון – בעתיד הנו״ן לרוב נבלעת, כמו נפל-יפול</w:t>
      </w:r>
    </w:p>
    <w:p>
      <w:pPr>
        <w:bidi/>
        <w:spacing w:after="40"/>
        <w:jc w:val="right"/>
      </w:pPr>
      <w:r>
        <w:rPr>
          <w:rFonts w:ascii="Arial" w:hAnsi="Arial" w:cs="Arial" w:eastAsia="Arial"/>
          <w:lang w:val="he-IL" w:bidi="he-IL"/>
          <w:sz w:val="22"/>
          <w:rtl/>
          <w:szCs w:val="22"/>
        </w:rPr>
        <w:t>3. נכון – למשל קם-קמתי, שר-שרתי</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ה</w:t>
      </w:r>
    </w:p>
    <w:p>
      <w:pPr>
        <w:bidi/>
        <w:spacing w:after="40"/>
        <w:jc w:val="right"/>
      </w:pPr>
      <w:r>
        <w:rPr>
          <w:rFonts w:ascii="Arial" w:hAnsi="Arial" w:cs="Arial" w:eastAsia="Arial"/>
          <w:lang w:val="he-IL" w:bidi="he-IL"/>
          <w:sz w:val="22"/>
          <w:rtl/>
          <w:szCs w:val="22"/>
        </w:rPr>
        <w:t>2. י</w:t>
      </w:r>
    </w:p>
    <w:p>
      <w:pPr>
        <w:bidi/>
        <w:spacing w:after="40"/>
        <w:jc w:val="right"/>
      </w:pPr>
      <w:r>
        <w:rPr>
          <w:rFonts w:ascii="Arial" w:hAnsi="Arial" w:cs="Arial" w:eastAsia="Arial"/>
          <w:lang w:val="he-IL" w:bidi="he-IL"/>
          <w:sz w:val="22"/>
          <w:rtl/>
          <w:szCs w:val="22"/>
        </w:rPr>
        <w:t>3. יפול</w:t>
      </w:r>
    </w:p>
    <w:p>
      <w:pPr>
        <w:bidi/>
        <w:pStyle w:val="Heading3"/>
        <w:spacing w:after="80"/>
        <w:jc w:val="right"/>
      </w:pPr>
      <w:r>
        <w:rPr>
          <w:rFonts w:ascii="Arial" w:hAnsi="Arial" w:cs="Arial" w:eastAsia="Arial"/>
          <w:lang w:val="he-IL" w:bidi="he-IL"/>
          <w:b/>
          <w:color w:val="38A169"/>
          <w:sz w:val="26"/>
          <w:rtl/>
          <w:szCs w:val="26"/>
          <w:bCs/>
        </w:rPr>
        <w:t>חלק ד׳ – התאימו פועל לגזרה</w:t>
      </w:r>
    </w:p>
    <w:p>
      <w:pPr>
        <w:bidi/>
        <w:spacing w:after="40"/>
        <w:jc w:val="right"/>
      </w:pPr>
      <w:r>
        <w:rPr>
          <w:rFonts w:ascii="Arial" w:hAnsi="Arial" w:cs="Arial" w:eastAsia="Arial"/>
          <w:lang w:val="he-IL" w:bidi="he-IL"/>
          <w:sz w:val="22"/>
          <w:rtl/>
          <w:szCs w:val="22"/>
        </w:rPr>
        <w:t>1 – ד (ל״ה)</w:t>
      </w:r>
    </w:p>
    <w:p>
      <w:pPr>
        <w:bidi/>
        <w:spacing w:after="40"/>
        <w:jc w:val="right"/>
      </w:pPr>
      <w:r>
        <w:rPr>
          <w:rFonts w:ascii="Arial" w:hAnsi="Arial" w:cs="Arial" w:eastAsia="Arial"/>
          <w:lang w:val="he-IL" w:bidi="he-IL"/>
          <w:sz w:val="22"/>
          <w:rtl/>
          <w:szCs w:val="22"/>
        </w:rPr>
        <w:t>2 – א (פ״נ)</w:t>
      </w:r>
    </w:p>
    <w:p>
      <w:pPr>
        <w:bidi/>
        <w:spacing w:after="40"/>
        <w:jc w:val="right"/>
      </w:pPr>
      <w:r>
        <w:rPr>
          <w:rFonts w:ascii="Arial" w:hAnsi="Arial" w:cs="Arial" w:eastAsia="Arial"/>
          <w:lang w:val="he-IL" w:bidi="he-IL"/>
          <w:sz w:val="22"/>
          <w:rtl/>
          <w:szCs w:val="22"/>
        </w:rPr>
        <w:t>3 – ב (ע״ו/י)</w:t>
      </w:r>
    </w:p>
    <w:p>
      <w:pPr>
        <w:bidi/>
        <w:spacing w:after="40"/>
        <w:jc w:val="right"/>
      </w:pPr>
      <w:r>
        <w:rPr>
          <w:rFonts w:ascii="Arial" w:hAnsi="Arial" w:cs="Arial" w:eastAsia="Arial"/>
          <w:lang w:val="he-IL" w:bidi="he-IL"/>
          <w:sz w:val="22"/>
          <w:rtl/>
          <w:szCs w:val="22"/>
        </w:rPr>
        <w:t>4 – ג (פ״י/ו)</w:t>
      </w:r>
    </w:p>
    <w:p>
      <w:pPr>
        <w:bidi/>
        <w:pStyle w:val="Heading3"/>
        <w:spacing w:after="80"/>
        <w:jc w:val="right"/>
      </w:pPr>
      <w:r>
        <w:rPr>
          <w:rFonts w:ascii="Arial" w:hAnsi="Arial" w:cs="Arial" w:eastAsia="Arial"/>
          <w:lang w:val="he-IL" w:bidi="he-IL"/>
          <w:b/>
          <w:color w:val="805AD5"/>
          <w:sz w:val="26"/>
          <w:rtl/>
          <w:szCs w:val="26"/>
          <w:bCs/>
        </w:rPr>
        <w:t>חלק ה׳ – שיטת הבלש - סדר הפעולות</w:t>
      </w:r>
    </w:p>
    <w:p>
      <w:pPr>
        <w:bidi/>
        <w:spacing w:after="40"/>
        <w:jc w:val="right"/>
      </w:pPr>
      <w:r>
        <w:rPr>
          <w:rFonts w:ascii="Arial" w:hAnsi="Arial" w:cs="Arial" w:eastAsia="Arial"/>
          <w:lang w:val="he-IL" w:bidi="he-IL"/>
          <w:sz w:val="22"/>
          <w:rtl/>
          <w:szCs w:val="22"/>
        </w:rPr>
        <w:t>1. מצאו את השורש של הפועל</w:t>
      </w:r>
    </w:p>
    <w:p>
      <w:pPr>
        <w:bidi/>
        <w:spacing w:after="40"/>
        <w:jc w:val="right"/>
      </w:pPr>
      <w:r>
        <w:rPr>
          <w:rFonts w:ascii="Arial" w:hAnsi="Arial" w:cs="Arial" w:eastAsia="Arial"/>
          <w:lang w:val="he-IL" w:bidi="he-IL"/>
          <w:sz w:val="22"/>
          <w:rtl/>
          <w:szCs w:val="22"/>
        </w:rPr>
        <w:t>2. חפשו אם יש בשורש אות מהאותיות א, ה, ו, י, נ</w:t>
      </w:r>
    </w:p>
    <w:p>
      <w:pPr>
        <w:bidi/>
        <w:spacing w:after="40"/>
        <w:jc w:val="right"/>
      </w:pPr>
      <w:r>
        <w:rPr>
          <w:rFonts w:ascii="Arial" w:hAnsi="Arial" w:cs="Arial" w:eastAsia="Arial"/>
          <w:lang w:val="he-IL" w:bidi="he-IL"/>
          <w:sz w:val="22"/>
          <w:rtl/>
          <w:szCs w:val="22"/>
        </w:rPr>
        <w:t>3. בדקו באיזה מקום בשורש נמצאת האות הנחה</w:t>
      </w:r>
    </w:p>
    <w:p>
      <w:pPr>
        <w:bidi/>
        <w:spacing w:after="40"/>
        <w:jc w:val="right"/>
      </w:pPr>
      <w:r>
        <w:rPr>
          <w:rFonts w:ascii="Arial" w:hAnsi="Arial" w:cs="Arial" w:eastAsia="Arial"/>
          <w:lang w:val="he-IL" w:bidi="he-IL"/>
          <w:sz w:val="22"/>
          <w:rtl/>
          <w:szCs w:val="22"/>
        </w:rPr>
        <w:t>4. קבעו לפי המקום לאיזו גזרה שייך הפועל</w:t>
      </w:r>
    </w:p>
    <w:p>
      <w:pPr>
        <w:bidi/>
        <w:pStyle w:val="Heading3"/>
        <w:spacing w:after="80"/>
        <w:jc w:val="right"/>
      </w:pPr>
      <w:r>
        <w:rPr>
          <w:rFonts w:ascii="Arial" w:hAnsi="Arial" w:cs="Arial" w:eastAsia="Arial"/>
          <w:lang w:val="he-IL" w:bidi="he-IL"/>
          <w:b/>
          <w:color w:val="D53F8C"/>
          <w:sz w:val="26"/>
          <w:rtl/>
          <w:szCs w:val="26"/>
          <w:bCs/>
        </w:rPr>
        <w:t>חלק ו׳ – הסבירו במילים שלכם</w:t>
      </w:r>
    </w:p>
    <w:p>
      <w:pPr>
        <w:bidi/>
        <w:spacing w:after="40"/>
        <w:jc w:val="right"/>
      </w:pPr>
      <w:r>
        <w:rPr>
          <w:rFonts w:ascii="Arial" w:hAnsi="Arial" w:cs="Arial" w:eastAsia="Arial"/>
          <w:lang w:val="he-IL" w:bidi="he-IL"/>
          <w:sz w:val="22"/>
          <w:rtl/>
          <w:szCs w:val="22"/>
        </w:rPr>
        <w:t>1. כי בעתיד הוא מתנהג כמו פ״נ (אקח) ולא כמו פועל שלם רגיל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שהפועל מתאים לגזרה הנכונה</w:t>
      </w:r>
    </w:p>
    <w:p>
      <w:pPr>
        <w:bidi/>
        <w:spacing w:after="80"/>
        <w:jc w:val="right"/>
      </w:pPr>
      <w:r>
        <w:rPr>
          <w:rFonts w:ascii="Arial" w:hAnsi="Arial" w:cs="Arial" w:eastAsia="Arial"/>
          <w:lang w:val="he-IL" w:bidi="he-IL"/>
          <w:sz w:val="22"/>
          <w:rtl/>
          <w:szCs w:val="22"/>
        </w:rPr>
        <w:t>• התשובה הנכונה: ו או י</w:t>
      </w:r>
    </w:p>
    <w:p>
      <w:pPr>
        <w:bidi/>
        <w:spacing w:after="80"/>
        <w:jc w:val="right"/>
      </w:pPr>
      <w:r>
        <w:rPr>
          <w:rFonts w:ascii="Arial" w:hAnsi="Arial" w:cs="Arial" w:eastAsia="Arial"/>
          <w:lang w:val="he-IL" w:bidi="he-IL"/>
          <w:sz w:val="22"/>
          <w:rtl/>
          <w:szCs w:val="22"/>
        </w:rPr>
        <w:t>• התשובה צריכה להזכיר שהוא מתנהג כמו פ״נ בעתיד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לתת רמז אחרי שתי טעויות, בלי לחץ של זמן</w:t>
      </w:r>
    </w:p>
    <w:p>
      <w:pPr>
        <w:bidi/>
        <w:spacing w:after="80"/>
        <w:jc w:val="right"/>
      </w:pPr>
      <w:r>
        <w:rPr>
          <w:rFonts w:ascii="Arial" w:hAnsi="Arial" w:cs="Arial" w:eastAsia="Arial"/>
          <w:lang w:val="he-IL" w:bidi="he-IL"/>
          <w:sz w:val="22"/>
          <w:rtl/>
          <w:szCs w:val="22"/>
        </w:rPr>
        <w:t>• מומלץ לעבור שלב אחר שלב ולוודא שהתלמידים מבינים כל גזרה לפני המעבר לבאה</w:t>
      </w:r>
    </w:p>
    <w:p>
      <w:pPr>
        <w:bidi/>
        <w:spacing w:after="80"/>
        <w:jc w:val="right"/>
      </w:pPr>
      <w:r>
        <w:rPr>
          <w:rFonts w:ascii="Arial" w:hAnsi="Arial" w:cs="Arial" w:eastAsia="Arial"/>
          <w:lang w:val="he-IL" w:bidi="he-IL"/>
          <w:sz w:val="22"/>
          <w:rtl/>
          <w:szCs w:val="22"/>
        </w:rPr>
        <w:t>• אפשר להיעזר בלוח כדי לרשום דוגמה אחת מכל גזרה לפני תחילת הדף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בלשי השורש – גזרות הנחים</w:t>
            </w:r>
          </w:p>
          <w:p>
            <w:pPr>
              <w:bidi/>
              <w:jc w:val="right"/>
            </w:pPr>
            <w:r>
              <w:rPr>
                <w:rFonts w:ascii="Arial" w:hAnsi="Arial" w:cs="Arial" w:eastAsia="Arial"/>
                <w:lang w:val="he-IL" w:bidi="he-IL"/>
                <w:b/>
                <w:color w:val="3C1361"/>
                <w:sz w:val="32"/>
                <w:rtl/>
                <w:szCs w:val="32"/>
                <w:bCs/>
              </w:rPr>
              <w:t>דף תרגול: גזרות הנחים בשורש</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בעברית יש שורשים שבהם אחת האותיות היא אות נחה (א, ה, ו, י, נ). אות כזו יכולה להיעלם או להשתנות כשמטים את הפועל. בדף הזה נתרגל זיהוי של ארבע גזרות נחים עיקריות.</w:t>
      </w:r>
    </w:p>
    <w:p>
      <w:pPr>
        <w:bidi/>
        <w:spacing w:after="80"/>
        <w:jc w:val="right"/>
      </w:pPr>
      <w:r>
        <w:rPr>
          <w:rFonts w:ascii="Arial" w:hAnsi="Arial" w:cs="Arial" w:eastAsia="Arial"/>
          <w:lang w:val="he-IL" w:bidi="he-IL"/>
          <w:b/>
          <w:color w:val="7B341E"/>
          <w:sz w:val="32"/>
          <w:rtl/>
          <w:szCs w:val="32"/>
          <w:bCs/>
        </w:rPr>
        <w:t>🧺 בנק מילים: י  ·  יפול  ·  ה</w:t>
      </w:r>
    </w:p>
    <w:p>
      <w:pPr>
        <w:bidi/>
        <w:pStyle w:val="Heading2"/>
        <w:spacing w:after="80"/>
        <w:jc w:val="right"/>
      </w:pPr>
      <w:r>
        <w:rPr>
          <w:rFonts w:ascii="Arial" w:hAnsi="Arial" w:cs="Arial" w:eastAsia="Arial"/>
          <w:lang w:val="he-IL" w:bidi="he-IL"/>
          <w:b/>
          <w:color w:val="E53E3E"/>
          <w:sz w:val="36"/>
          <w:rtl/>
          <w:szCs w:val="36"/>
          <w:bCs/>
        </w:rPr>
        <w:t>1  חלק א׳ – זיהוי הגזרה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לאיזו גזרה שייך הפועל קנה?</w:t>
      </w:r>
    </w:p>
    <w:p>
      <w:pPr>
        <w:bidi/>
        <w:spacing w:after="20"/>
        <w:jc w:val="right"/>
      </w:pPr>
      <w:r>
        <w:rPr>
          <w:rFonts w:ascii="Arial" w:hAnsi="Arial" w:cs="Arial" w:eastAsia="Arial"/>
          <w:lang w:val="he-IL" w:bidi="he-IL"/>
          <w:sz w:val="32"/>
          <w:rtl/>
          <w:szCs w:val="32"/>
        </w:rPr>
        <w:t xml:space="preserve">      ☐ א. פ״נ</w:t>
      </w:r>
    </w:p>
    <w:p>
      <w:pPr>
        <w:bidi/>
        <w:spacing w:after="20"/>
        <w:jc w:val="right"/>
      </w:pPr>
      <w:r>
        <w:rPr>
          <w:rFonts w:ascii="Arial" w:hAnsi="Arial" w:cs="Arial" w:eastAsia="Arial"/>
          <w:lang w:val="he-IL" w:bidi="he-IL"/>
          <w:sz w:val="32"/>
          <w:rtl/>
          <w:szCs w:val="32"/>
        </w:rPr>
        <w:t xml:space="preserve">      ☐ ב. ל״ה</w:t>
      </w:r>
    </w:p>
    <w:p>
      <w:pPr>
        <w:bidi/>
        <w:spacing w:after="20"/>
        <w:jc w:val="right"/>
      </w:pPr>
      <w:r>
        <w:rPr>
          <w:rFonts w:ascii="Arial" w:hAnsi="Arial" w:cs="Arial" w:eastAsia="Arial"/>
          <w:lang w:val="he-IL" w:bidi="he-IL"/>
          <w:sz w:val="32"/>
          <w:rtl/>
          <w:szCs w:val="32"/>
        </w:rPr>
        <w:t xml:space="preserve">      ☐ ג. ע״ו/י</w:t>
      </w:r>
    </w:p>
    <w:p>
      <w:pPr>
        <w:bidi/>
        <w:spacing w:after="20"/>
        <w:jc w:val="right"/>
      </w:pPr>
      <w:r>
        <w:rPr>
          <w:rFonts w:ascii="Arial" w:hAnsi="Arial" w:cs="Arial" w:eastAsia="Arial"/>
          <w:lang w:val="he-IL" w:bidi="he-IL"/>
          <w:b/>
          <w:sz w:val="32"/>
          <w:rtl/>
          <w:szCs w:val="32"/>
          <w:bCs/>
        </w:rPr>
        <w:t>2. לאיזו גזרה שייך הפועל ישב?</w:t>
      </w:r>
    </w:p>
    <w:p>
      <w:pPr>
        <w:bidi/>
        <w:spacing w:after="20"/>
        <w:jc w:val="right"/>
      </w:pPr>
      <w:r>
        <w:rPr>
          <w:rFonts w:ascii="Arial" w:hAnsi="Arial" w:cs="Arial" w:eastAsia="Arial"/>
          <w:lang w:val="he-IL" w:bidi="he-IL"/>
          <w:sz w:val="32"/>
          <w:rtl/>
          <w:szCs w:val="32"/>
        </w:rPr>
        <w:t xml:space="preserve">      ☐ א. פ״י/ו</w:t>
      </w:r>
    </w:p>
    <w:p>
      <w:pPr>
        <w:bidi/>
        <w:spacing w:after="20"/>
        <w:jc w:val="right"/>
      </w:pPr>
      <w:r>
        <w:rPr>
          <w:rFonts w:ascii="Arial" w:hAnsi="Arial" w:cs="Arial" w:eastAsia="Arial"/>
          <w:lang w:val="he-IL" w:bidi="he-IL"/>
          <w:sz w:val="32"/>
          <w:rtl/>
          <w:szCs w:val="32"/>
        </w:rPr>
        <w:t xml:space="preserve">      ☐ ב. ל״ה</w:t>
      </w:r>
    </w:p>
    <w:p>
      <w:pPr>
        <w:bidi/>
        <w:spacing w:after="20"/>
        <w:jc w:val="right"/>
      </w:pPr>
      <w:r>
        <w:rPr>
          <w:rFonts w:ascii="Arial" w:hAnsi="Arial" w:cs="Arial" w:eastAsia="Arial"/>
          <w:lang w:val="he-IL" w:bidi="he-IL"/>
          <w:sz w:val="32"/>
          <w:rtl/>
          <w:szCs w:val="32"/>
        </w:rPr>
        <w:t xml:space="preserve">      ☐ ג. פ״נ</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בגזרת ל״ה האות האחרונה בשורש היא ה, אבל בהרבה צורות היא מתנהגת כמו 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בגזרת פ״נ הנו״ן נשארת תמיד בכל הנטיות של הפועל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בגזרת ע״ו/י האות האמצעית יכולה להיעלם בחלק מהצורות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השורש של המילה קנה הוא ק-נ-__________</w:t>
      </w:r>
    </w:p>
    <w:p>
      <w:pPr>
        <w:bidi/>
        <w:spacing w:after="80"/>
        <w:jc w:val="right"/>
      </w:pPr>
      <w:r>
        <w:rPr>
          <w:rFonts w:ascii="Arial" w:hAnsi="Arial" w:cs="Arial" w:eastAsia="Arial"/>
          <w:lang w:val="he-IL" w:bidi="he-IL"/>
          <w:sz w:val="32"/>
          <w:rtl/>
          <w:szCs w:val="32"/>
        </w:rPr>
        <w:t>2. הפועל ישב שייך לגזרת פ__________/ו</w:t>
      </w:r>
    </w:p>
    <w:p>
      <w:pPr>
        <w:bidi/>
        <w:spacing w:after="80"/>
        <w:jc w:val="right"/>
      </w:pPr>
      <w:r>
        <w:rPr>
          <w:rFonts w:ascii="Arial" w:hAnsi="Arial" w:cs="Arial" w:eastAsia="Arial"/>
          <w:lang w:val="he-IL" w:bidi="he-IL"/>
          <w:sz w:val="32"/>
          <w:rtl/>
          <w:szCs w:val="32"/>
        </w:rPr>
        <w:t>3. בעתיד, הפועל נפל הופך ל__________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פועל לגזרה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פ״נ</w:t>
            </w:r>
          </w:p>
        </w:tc>
      </w:tr>
      <w:tr>
        <w:tc>
          <w:tcPr>
            <w:tcW w:type="dxa" w:w="3969"/>
          </w:tcPr>
          <w:p>
            <w:pPr>
              <w:bidi/>
              <w:jc w:val="right"/>
            </w:pPr>
            <w:r>
              <w:rPr>
                <w:rFonts w:ascii="Arial" w:hAnsi="Arial" w:cs="Arial" w:eastAsia="Arial"/>
                <w:lang w:val="he-IL" w:bidi="he-IL"/>
                <w:sz w:val="32"/>
                <w:rtl/>
                <w:szCs w:val="32"/>
              </w:rPr>
              <w:t>2. נגע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ע״ו/י</w:t>
            </w:r>
          </w:p>
        </w:tc>
      </w:tr>
      <w:tr>
        <w:tc>
          <w:tcPr>
            <w:tcW w:type="dxa" w:w="3969"/>
          </w:tcPr>
          <w:p>
            <w:pPr>
              <w:bidi/>
              <w:jc w:val="right"/>
            </w:pPr>
            <w:r>
              <w:rPr>
                <w:rFonts w:ascii="Arial" w:hAnsi="Arial" w:cs="Arial" w:eastAsia="Arial"/>
                <w:lang w:val="he-IL" w:bidi="he-IL"/>
                <w:sz w:val="32"/>
                <w:rtl/>
                <w:szCs w:val="32"/>
              </w:rPr>
              <w:t>3. קם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פ״י/ו</w:t>
            </w:r>
          </w:p>
        </w:tc>
      </w:tr>
      <w:tr>
        <w:tc>
          <w:tcPr>
            <w:tcW w:type="dxa" w:w="3969"/>
          </w:tcPr>
          <w:p>
            <w:pPr>
              <w:bidi/>
              <w:jc w:val="right"/>
            </w:pPr>
            <w:r>
              <w:rPr>
                <w:rFonts w:ascii="Arial" w:hAnsi="Arial" w:cs="Arial" w:eastAsia="Arial"/>
                <w:lang w:val="he-IL" w:bidi="he-IL"/>
                <w:sz w:val="32"/>
                <w:rtl/>
                <w:szCs w:val="32"/>
              </w:rPr>
              <w:t>4. ידע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שיטת הבלש - סדר הפעולות</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בדקו באיזה מקום בשורש נמצאת האות הנחה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מצאו את השורש של הפועל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קבעו לפי המקום לאיזו גזרה שייך הפועל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חפשו אם יש בשורש אות מהאותיות א, ה, ו, י, נ</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הסבירו במילים שלכם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מדוע הפועל לקח נחשב ליוצא דופן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כתבו פועל אחד מגזרת ל״ה ופועל אחד מגזרת פ״נ</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האות הנחה בגזרת ע״ו/י?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גזרות הנחים בשורש</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